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部 长 申 请 表</w:t>
      </w:r>
    </w:p>
    <w:tbl>
      <w:tblPr>
        <w:tblStyle w:val="4"/>
        <w:tblW w:w="83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62"/>
        <w:gridCol w:w="856"/>
        <w:gridCol w:w="775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所在部门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专业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QQ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电话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意向部门： 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是否服从调剂：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竞选理由：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Theme="minorEastAsia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6"/>
                <w:lang w:eastAsia="zh-CN"/>
              </w:rPr>
              <w:t>关于部门建设的建议：</w:t>
            </w: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  <w:p>
            <w:pPr>
              <w:rPr>
                <w:rFonts w:ascii="宋体" w:hAnsi="宋体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</w:rPr>
              <w:t>备注：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、此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表格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与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个人材料</w:t>
            </w:r>
            <w:r>
              <w:rPr>
                <w:rFonts w:hint="eastAsia" w:ascii="宋体" w:hAnsi="宋体"/>
                <w:color w:val="FF0000"/>
                <w:sz w:val="24"/>
                <w:szCs w:val="28"/>
                <w:lang w:eastAsia="zh-CN"/>
              </w:rPr>
              <w:t>纸质版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请于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日之前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打印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上交给谭秋亚老师</w:t>
            </w: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此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表格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与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个人材料</w:t>
            </w:r>
            <w:r>
              <w:rPr>
                <w:rFonts w:hint="eastAsia" w:ascii="宋体" w:hAnsi="宋体"/>
                <w:color w:val="FF0000"/>
                <w:sz w:val="24"/>
                <w:szCs w:val="28"/>
                <w:lang w:eastAsia="zh-CN"/>
              </w:rPr>
              <w:t>电子版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统一打包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发送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压缩文件至邮箱</w:t>
            </w: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1981671005@qq.com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，文件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命名为：姓名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+竞选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职位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34DF5"/>
    <w:rsid w:val="2C8A18D1"/>
    <w:rsid w:val="2E5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WPS_1512629234</cp:lastModifiedBy>
  <dcterms:modified xsi:type="dcterms:W3CDTF">2019-05-20T01:06:01Z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